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7C" w:rsidRPr="00A1487C" w:rsidRDefault="00A1487C" w:rsidP="00A1487C">
      <w:pPr>
        <w:shd w:val="clear" w:color="auto" w:fill="F6F7F8"/>
        <w:spacing w:after="0" w:line="432" w:lineRule="atLeast"/>
        <w:outlineLvl w:val="0"/>
        <w:rPr>
          <w:rFonts w:ascii="Verdana" w:eastAsia="Times New Roman" w:hAnsi="Verdana" w:cs="Times New Roman"/>
          <w:color w:val="00A2E0"/>
          <w:kern w:val="36"/>
          <w:sz w:val="36"/>
          <w:szCs w:val="36"/>
          <w:lang w:eastAsia="ru-RU"/>
        </w:rPr>
      </w:pPr>
      <w:r w:rsidRPr="00A1487C">
        <w:rPr>
          <w:rFonts w:ascii="Verdana" w:eastAsia="Times New Roman" w:hAnsi="Verdana" w:cs="Times New Roman"/>
          <w:color w:val="00A2E0"/>
          <w:kern w:val="36"/>
          <w:sz w:val="36"/>
          <w:szCs w:val="36"/>
          <w:lang w:eastAsia="ru-RU"/>
        </w:rPr>
        <w:t xml:space="preserve">Письмо </w:t>
      </w:r>
      <w:proofErr w:type="spellStart"/>
      <w:r w:rsidRPr="00A1487C">
        <w:rPr>
          <w:rFonts w:ascii="Verdana" w:eastAsia="Times New Roman" w:hAnsi="Verdana" w:cs="Times New Roman"/>
          <w:color w:val="00A2E0"/>
          <w:kern w:val="36"/>
          <w:sz w:val="36"/>
          <w:szCs w:val="36"/>
          <w:lang w:eastAsia="ru-RU"/>
        </w:rPr>
        <w:t>Минобрнауки</w:t>
      </w:r>
      <w:proofErr w:type="spellEnd"/>
      <w:r w:rsidRPr="00A1487C">
        <w:rPr>
          <w:rFonts w:ascii="Verdana" w:eastAsia="Times New Roman" w:hAnsi="Verdana" w:cs="Times New Roman"/>
          <w:color w:val="00A2E0"/>
          <w:kern w:val="36"/>
          <w:sz w:val="36"/>
          <w:szCs w:val="36"/>
          <w:lang w:eastAsia="ru-RU"/>
        </w:rPr>
        <w:t xml:space="preserve"> РФ от 20.11.13г. №ДЛ-345/17</w:t>
      </w:r>
      <w:r w:rsidRPr="00A1487C">
        <w:rPr>
          <w:rFonts w:ascii="Verdana" w:eastAsia="Times New Roman" w:hAnsi="Verdana" w:cs="Times New Roman"/>
          <w:color w:val="00A2E0"/>
          <w:kern w:val="36"/>
          <w:sz w:val="36"/>
          <w:szCs w:val="36"/>
          <w:lang w:eastAsia="ru-RU"/>
        </w:rPr>
        <w:br/>
        <w:t>О действии результатов ЕГЭ</w:t>
      </w:r>
    </w:p>
    <w:p w:rsidR="00A1487C" w:rsidRPr="00A1487C" w:rsidRDefault="00A1487C" w:rsidP="00A1487C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proofErr w:type="spellStart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Минобрнауки</w:t>
      </w:r>
      <w:proofErr w:type="spellEnd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 России по вопросу о действии результатов единого государственного экзамена, полученных до вступления в силу с 1 сентября 2013 г. Федерального закона от 29 декабря 2012 г. № 273-ФЗ «Об образовании в Российской Федерации» (далее – Федеральный закон), сообщает.</w:t>
      </w:r>
    </w:p>
    <w:p w:rsidR="00A1487C" w:rsidRPr="00A1487C" w:rsidRDefault="00A1487C" w:rsidP="00A1487C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Согласно части 2 статьи 70 Федерального закона результаты единого государственного экзамена при приеме на обучение по программам </w:t>
      </w:r>
      <w:proofErr w:type="spellStart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бакалавриата</w:t>
      </w:r>
      <w:proofErr w:type="spellEnd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 и программам </w:t>
      </w:r>
      <w:proofErr w:type="spellStart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специалитета</w:t>
      </w:r>
      <w:proofErr w:type="spellEnd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A1487C" w:rsidRPr="00A1487C" w:rsidRDefault="00A1487C" w:rsidP="00A1487C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Вместе с тем в соответствии с пунктом 4.3 статьи 15 Закона Российской Федерации «Об образовании», утратившего силу в связи с вступлением в силу Федерального закона, срок действия свидетельства о результатах единого государственного экзамена истекал 31 декабря года, следующего за годом его получения.</w:t>
      </w:r>
    </w:p>
    <w:p w:rsidR="00A1487C" w:rsidRPr="00A1487C" w:rsidRDefault="00A1487C" w:rsidP="00A1487C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Таким образом, на 1 сентября 2013 г. действуют свидетельства о результатах единого государственного экзамена, выданные после 1 января 2012 г. (далее – свидетельства о ЕГЭ). Учитывая, что Федеральным законом изменен срок действия результатов единого государственного экзамен, срок действия указанных свидетельств о ЕГЭ после 1 сентября 2013 г. составляет четыре года, следующих за годом получения таких результатов. Следовательно, прием в организации, осуществляющие образовательную деятельность по программам </w:t>
      </w:r>
      <w:proofErr w:type="spellStart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бакалавриата</w:t>
      </w:r>
      <w:proofErr w:type="spellEnd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 и программам </w:t>
      </w:r>
      <w:proofErr w:type="spellStart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специалитета</w:t>
      </w:r>
      <w:proofErr w:type="spellEnd"/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, допускается по результатам единого государственного экзамена, подтвержденным свидетельствами о ЕГЭ, выданными в 2012 и 2013 годах и действующими до окончания 2016 и 2017 годов соответственно.</w:t>
      </w:r>
    </w:p>
    <w:p w:rsidR="00A1487C" w:rsidRPr="00A1487C" w:rsidRDefault="00A1487C" w:rsidP="00A1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</w:p>
    <w:p w:rsidR="00A1487C" w:rsidRPr="00A1487C" w:rsidRDefault="00A1487C" w:rsidP="00A1487C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Министр </w:t>
      </w:r>
      <w:r w:rsidRPr="00A1487C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  <w:t>Д.В. Ливанов</w:t>
      </w:r>
    </w:p>
    <w:p w:rsidR="005D46F0" w:rsidRDefault="005D46F0">
      <w:bookmarkStart w:id="0" w:name="_GoBack"/>
      <w:bookmarkEnd w:id="0"/>
    </w:p>
    <w:sectPr w:rsidR="005D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7C"/>
    <w:rsid w:val="005D46F0"/>
    <w:rsid w:val="006805B4"/>
    <w:rsid w:val="0089213C"/>
    <w:rsid w:val="00A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E18B7-458F-464A-AD9B-9C57E9BC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Яснецкая</dc:creator>
  <cp:keywords/>
  <dc:description/>
  <cp:lastModifiedBy>Виктория Яснецкая</cp:lastModifiedBy>
  <cp:revision>1</cp:revision>
  <dcterms:created xsi:type="dcterms:W3CDTF">2016-04-08T08:40:00Z</dcterms:created>
  <dcterms:modified xsi:type="dcterms:W3CDTF">2016-04-08T08:40:00Z</dcterms:modified>
</cp:coreProperties>
</file>